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6DED" w14:textId="77777777" w:rsidR="00FD363D" w:rsidRDefault="00A046D4">
      <w:pPr>
        <w:jc w:val="center"/>
      </w:pPr>
      <w:r>
        <w:rPr>
          <w:b/>
          <w:bCs/>
          <w:sz w:val="28"/>
          <w:szCs w:val="28"/>
        </w:rPr>
        <w:t>化学工程与工艺专业</w:t>
      </w:r>
    </w:p>
    <w:p w14:paraId="7A5FDFD0" w14:textId="77777777" w:rsidR="00FD363D" w:rsidRDefault="00A046D4">
      <w:pPr>
        <w:spacing w:line="360" w:lineRule="auto"/>
        <w:ind w:firstLineChars="200" w:firstLine="420"/>
      </w:pPr>
      <w:r>
        <w:t>一、专业基本情况</w:t>
      </w:r>
    </w:p>
    <w:p w14:paraId="66BBEC88" w14:textId="77777777" w:rsidR="00FD363D" w:rsidRDefault="00A046D4">
      <w:pPr>
        <w:spacing w:line="360" w:lineRule="auto"/>
        <w:ind w:firstLineChars="200" w:firstLine="420"/>
      </w:pPr>
      <w:r>
        <w:t>化学工程与工艺专业是首批山东省</w:t>
      </w:r>
      <w:r>
        <w:t>“</w:t>
      </w:r>
      <w:r>
        <w:t>一流本科</w:t>
      </w:r>
      <w:r>
        <w:t>”</w:t>
      </w:r>
      <w:r>
        <w:t>建设点专业，首批山东省高水平应用型立项重点建设专业（群）核心专业，山东省卓越工程师教育培养计划专业，山东省应用型人才培养专业发展支持计划专业，是我校首批本科品牌专业。</w:t>
      </w:r>
    </w:p>
    <w:p w14:paraId="32A434F1" w14:textId="77777777" w:rsidR="00FD363D" w:rsidRDefault="00A046D4">
      <w:pPr>
        <w:spacing w:line="360" w:lineRule="auto"/>
        <w:ind w:firstLineChars="200" w:firstLine="420"/>
      </w:pPr>
      <w:r>
        <w:t>本专业是将化学工程与工艺知识应用于实际化工生产过程的工科专业，侧重于化工生产的解决方案和实现手段，就业领域有化工、石油化工、精细化工、环境、医药、高分子、生物、食品、冶金、轻工业、航空航天等。</w:t>
      </w:r>
    </w:p>
    <w:p w14:paraId="173398DD" w14:textId="77777777" w:rsidR="00FD363D" w:rsidRPr="00594107" w:rsidRDefault="00A046D4">
      <w:pPr>
        <w:spacing w:line="360" w:lineRule="auto"/>
        <w:ind w:firstLineChars="200" w:firstLine="420"/>
      </w:pPr>
      <w:r w:rsidRPr="00594107">
        <w:t>本专业教学团队为山东省教学团队，拥有一支实力雄厚、梯队合理、专业素质过硬的师资队伍。现有专任教师</w:t>
      </w:r>
      <w:r w:rsidRPr="00594107">
        <w:t>2</w:t>
      </w:r>
      <w:r w:rsidRPr="00594107">
        <w:rPr>
          <w:rFonts w:hint="eastAsia"/>
        </w:rPr>
        <w:t>9</w:t>
      </w:r>
      <w:r w:rsidRPr="00594107">
        <w:t>人，其中教授</w:t>
      </w:r>
      <w:r w:rsidRPr="00594107">
        <w:rPr>
          <w:rFonts w:hint="eastAsia"/>
        </w:rPr>
        <w:t>4</w:t>
      </w:r>
      <w:r w:rsidRPr="00594107">
        <w:t>人，副教授</w:t>
      </w:r>
      <w:r w:rsidRPr="00594107">
        <w:t>15</w:t>
      </w:r>
      <w:r w:rsidRPr="00594107">
        <w:t>人；省级教学名师</w:t>
      </w:r>
      <w:r w:rsidRPr="00594107">
        <w:rPr>
          <w:rFonts w:hint="eastAsia"/>
        </w:rPr>
        <w:t>2</w:t>
      </w:r>
      <w:r w:rsidRPr="00594107">
        <w:t>人；具有博士学位</w:t>
      </w:r>
      <w:r w:rsidRPr="00594107">
        <w:t>1</w:t>
      </w:r>
      <w:r w:rsidRPr="00594107">
        <w:rPr>
          <w:rFonts w:hint="eastAsia"/>
        </w:rPr>
        <w:t>9</w:t>
      </w:r>
      <w:r w:rsidRPr="00594107">
        <w:t>人；双</w:t>
      </w:r>
      <w:proofErr w:type="gramStart"/>
      <w:r w:rsidRPr="00594107">
        <w:t>师双能型教师</w:t>
      </w:r>
      <w:proofErr w:type="gramEnd"/>
      <w:r w:rsidRPr="00594107">
        <w:t>21</w:t>
      </w:r>
      <w:r w:rsidRPr="00594107">
        <w:t>人，外聘行业企业兼职教师</w:t>
      </w:r>
      <w:r w:rsidRPr="00594107">
        <w:t>11</w:t>
      </w:r>
      <w:r w:rsidRPr="00594107">
        <w:t>人。</w:t>
      </w:r>
    </w:p>
    <w:p w14:paraId="33FE3182" w14:textId="77777777" w:rsidR="00FD363D" w:rsidRDefault="00A046D4">
      <w:pPr>
        <w:spacing w:line="360" w:lineRule="auto"/>
        <w:ind w:firstLineChars="200" w:firstLine="420"/>
      </w:pPr>
      <w:r>
        <w:rPr>
          <w:rFonts w:hint="eastAsia"/>
        </w:rPr>
        <w:t>二、人才培养目标</w:t>
      </w:r>
    </w:p>
    <w:p w14:paraId="4B885742" w14:textId="77777777" w:rsidR="00FD363D" w:rsidRDefault="00A046D4">
      <w:pPr>
        <w:spacing w:line="360" w:lineRule="auto"/>
        <w:ind w:firstLineChars="200" w:firstLine="420"/>
      </w:pPr>
      <w:r>
        <w:t>本专业面向化工及相关行业和区域经济社会发展需求，培养具有良好的人文和科学素养、高度的社会责任感以及扎实的化学工程与工艺专业知识，具备过硬专业技能和创新创业能力以及良好的安全和环保意识，能够适应化工行业发展和应对未来挑战，能在化工、石化、医药、能源和环保等领域，从事生产运行管理、工程设计、技术开发等工作的高级应用型专门人才。</w:t>
      </w:r>
    </w:p>
    <w:p w14:paraId="214381BB" w14:textId="77777777" w:rsidR="00FD363D" w:rsidRDefault="00A046D4">
      <w:pPr>
        <w:spacing w:line="360" w:lineRule="auto"/>
        <w:ind w:firstLineChars="200" w:firstLine="420"/>
      </w:pPr>
      <w:r>
        <w:rPr>
          <w:rFonts w:hint="eastAsia"/>
        </w:rPr>
        <w:t>三、学制学位</w:t>
      </w:r>
    </w:p>
    <w:p w14:paraId="5BB6D45E" w14:textId="77777777" w:rsidR="00FD363D" w:rsidRDefault="00A046D4">
      <w:pPr>
        <w:spacing w:line="360" w:lineRule="auto"/>
        <w:ind w:firstLineChars="200" w:firstLine="420"/>
      </w:pPr>
      <w:r>
        <w:t>学制四年，授予工学学士学位。</w:t>
      </w:r>
    </w:p>
    <w:p w14:paraId="3FCDF23A" w14:textId="77777777" w:rsidR="00FD363D" w:rsidRDefault="00A046D4">
      <w:pPr>
        <w:spacing w:line="360" w:lineRule="auto"/>
        <w:ind w:firstLineChars="200" w:firstLine="420"/>
      </w:pPr>
      <w:r>
        <w:rPr>
          <w:rFonts w:hint="eastAsia"/>
        </w:rPr>
        <w:t>四、主干课程</w:t>
      </w:r>
    </w:p>
    <w:p w14:paraId="26F639DB" w14:textId="77777777" w:rsidR="00FD363D" w:rsidRDefault="00A046D4">
      <w:pPr>
        <w:spacing w:line="360" w:lineRule="auto"/>
        <w:ind w:firstLineChars="200" w:firstLine="420"/>
      </w:pPr>
      <w:r>
        <w:t>化工原理、化工热力学、化工设备机械基础、化工过程控制及实验、分离工程、化学反应工程、化工工艺学、化工设计、化学工程与工艺专业实验。</w:t>
      </w:r>
    </w:p>
    <w:p w14:paraId="77AEA259" w14:textId="77777777" w:rsidR="00FD363D" w:rsidRDefault="00A046D4">
      <w:pPr>
        <w:spacing w:line="360" w:lineRule="auto"/>
        <w:ind w:firstLineChars="200" w:firstLine="420"/>
      </w:pPr>
      <w:r>
        <w:rPr>
          <w:rFonts w:hint="eastAsia"/>
        </w:rPr>
        <w:t>五、专业优势特色</w:t>
      </w:r>
    </w:p>
    <w:p w14:paraId="6E84407F" w14:textId="77777777" w:rsidR="00FD363D" w:rsidRDefault="00A046D4">
      <w:pPr>
        <w:spacing w:line="360" w:lineRule="auto"/>
        <w:ind w:firstLineChars="200" w:firstLine="420"/>
      </w:pPr>
      <w:r>
        <w:t>本专业以学生为中心，产出为导向，以提高应用型人才培养质量为主线，深化专业综合改革。建有国家级一流本科课程</w:t>
      </w:r>
      <w:r>
        <w:t>1</w:t>
      </w:r>
      <w:r>
        <w:t>门、省级一流本科课程</w:t>
      </w:r>
      <w:r>
        <w:t>3</w:t>
      </w:r>
      <w:r>
        <w:t>门、省级</w:t>
      </w:r>
      <w:proofErr w:type="gramStart"/>
      <w:r>
        <w:t>本科思政示范</w:t>
      </w:r>
      <w:proofErr w:type="gramEnd"/>
      <w:r>
        <w:t>课程</w:t>
      </w:r>
      <w:r>
        <w:t>2</w:t>
      </w:r>
      <w:r>
        <w:t>门、省级精品课程</w:t>
      </w:r>
      <w:r>
        <w:t>6</w:t>
      </w:r>
      <w:r>
        <w:t>门、省级在线开放课程</w:t>
      </w:r>
      <w:r>
        <w:t>7</w:t>
      </w:r>
      <w:r>
        <w:t>门，获得山东省教学成果一等奖</w:t>
      </w:r>
      <w:r>
        <w:t>1</w:t>
      </w:r>
      <w:r>
        <w:t>项、二等奖和三等奖</w:t>
      </w:r>
      <w:r>
        <w:t>2</w:t>
      </w:r>
      <w:r>
        <w:t>项，主持省级教改项目</w:t>
      </w:r>
      <w:r>
        <w:t>4</w:t>
      </w:r>
      <w:r>
        <w:t>项，出版教材</w:t>
      </w:r>
      <w:r>
        <w:t>8</w:t>
      </w:r>
      <w:r>
        <w:t>本。</w:t>
      </w:r>
    </w:p>
    <w:p w14:paraId="4D92215A" w14:textId="798D27A0" w:rsidR="00FD363D" w:rsidRDefault="00A046D4">
      <w:pPr>
        <w:spacing w:line="360" w:lineRule="auto"/>
        <w:ind w:firstLineChars="200" w:firstLine="420"/>
      </w:pPr>
      <w:r>
        <w:t>本专业依托化学工程一流学科，现有同步热分析、激光粒度仪、红外光谱仪、全自动比表面分析仪等仪器设备总值近</w:t>
      </w:r>
      <w:r>
        <w:t>4000</w:t>
      </w:r>
      <w:r>
        <w:t>万元。承担国家自然科学基金项目</w:t>
      </w:r>
      <w:r>
        <w:t>7</w:t>
      </w:r>
      <w:r>
        <w:t>项，省级科研项目</w:t>
      </w:r>
      <w:r>
        <w:lastRenderedPageBreak/>
        <w:t>30</w:t>
      </w:r>
      <w:r>
        <w:t>项，研究经费累计</w:t>
      </w:r>
      <w:r>
        <w:t>900</w:t>
      </w:r>
      <w:r>
        <w:t>余万元。建有山东省工业污水资源化工程技术研究中心，与青岛科技大学、长春工业大学、兰州理工大学、武汉工程大学等联合培养硕士研究生</w:t>
      </w:r>
      <w:r>
        <w:t>12</w:t>
      </w:r>
      <w:r>
        <w:t>名。</w:t>
      </w:r>
    </w:p>
    <w:p w14:paraId="36210454" w14:textId="77777777" w:rsidR="00FD363D" w:rsidRDefault="00A046D4">
      <w:pPr>
        <w:spacing w:line="360" w:lineRule="auto"/>
        <w:ind w:firstLineChars="200" w:firstLine="420"/>
      </w:pPr>
      <w:r>
        <w:t>近年来，本科毕业生一次就业率均为</w:t>
      </w:r>
      <w:r>
        <w:t>97%</w:t>
      </w:r>
      <w:r>
        <w:t>以上，考研率在全校名列前茅，部分同学被</w:t>
      </w:r>
      <w:r>
        <w:t>985</w:t>
      </w:r>
      <w:r>
        <w:t>、</w:t>
      </w:r>
      <w:r>
        <w:t>211</w:t>
      </w:r>
      <w:r>
        <w:t>高校录取。培养的本科生</w:t>
      </w:r>
      <w:r>
        <w:t>“</w:t>
      </w:r>
      <w:r>
        <w:t>基础扎实、实践能力强、踏实能干、岗位适应快</w:t>
      </w:r>
      <w:r>
        <w:t>”</w:t>
      </w:r>
      <w:r>
        <w:t>，受到了用人单位的广泛好评。</w:t>
      </w:r>
    </w:p>
    <w:p w14:paraId="52CE4EFF" w14:textId="77777777" w:rsidR="00FD363D" w:rsidRDefault="00A046D4">
      <w:pPr>
        <w:spacing w:line="360" w:lineRule="auto"/>
        <w:ind w:firstLineChars="200" w:firstLine="420"/>
      </w:pPr>
      <w:r>
        <w:t>本专业紧密对接地方化工产业特色，构建了校企多元参与、多主体合作的办学机制，</w:t>
      </w:r>
      <w:proofErr w:type="gramStart"/>
      <w:r>
        <w:t>与滨化集团</w:t>
      </w:r>
      <w:proofErr w:type="gramEnd"/>
      <w:r>
        <w:t>、京博控股、烟台万华化学等建有校企合作人才培养基地。以化工生产工程项目为驱动，创新工程实践为导向全面提高工程应用能力，学生在各类学科竞赛中获省部级以上奖励</w:t>
      </w:r>
      <w:r>
        <w:t>88</w:t>
      </w:r>
      <w:r>
        <w:t>项。</w:t>
      </w:r>
    </w:p>
    <w:p w14:paraId="42C2CBBF" w14:textId="77777777" w:rsidR="00FD363D" w:rsidRDefault="00FD363D">
      <w:pPr>
        <w:spacing w:line="360" w:lineRule="auto"/>
        <w:ind w:firstLineChars="200" w:firstLine="420"/>
      </w:pPr>
    </w:p>
    <w:sectPr w:rsidR="00FD3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3B2A6D"/>
    <w:rsid w:val="00594107"/>
    <w:rsid w:val="00A046D4"/>
    <w:rsid w:val="00FD363D"/>
    <w:rsid w:val="333B2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C873"/>
  <w15:docId w15:val="{63D919C5-8C65-4950-92B9-D15F7C77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冬梅^_^</dc:creator>
  <cp:lastModifiedBy>Administrator</cp:lastModifiedBy>
  <cp:revision>4</cp:revision>
  <dcterms:created xsi:type="dcterms:W3CDTF">2026-04-07T03:25:00Z</dcterms:created>
  <dcterms:modified xsi:type="dcterms:W3CDTF">2026-04-07T06:56:00Z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5C21E923B9D84088B7A1858707F27D07_11</vt:lpwstr>
  </property>
  <property fmtid="{D5CDD505-2E9C-101B-9397-08002B2CF9AE}" pid="4" name="KSOTemplateDocerSaveRecord">
    <vt:lpwstr>eyJoZGlkIjoiMjg3ZGQ2MTNlODNhOTJhZDM3ZjBjMmQyMjAzYWNlN2QiLCJ1c2VySWQiOiI1ODY0MzQzNDYifQ==</vt:lpwstr>
  </property>
</Properties>
</file>